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07.12.2018г. № 16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БОХАНСКИЙ МУНИЦИПАЛЬНЫЙ РАЙОН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ДУМА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sz w:val="32"/>
          <w:szCs w:val="32"/>
        </w:rPr>
        <w:t>РЕШЕНИЕ</w:t>
      </w:r>
    </w:p>
    <w:p w:rsidR="00F1593B" w:rsidRDefault="00F1593B" w:rsidP="00F1593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1593B" w:rsidRDefault="00F1593B" w:rsidP="00F1593B">
      <w:pPr>
        <w:pStyle w:val="a3"/>
        <w:spacing w:before="0" w:beforeAutospacing="0" w:after="0" w:afterAutospacing="0"/>
        <w:jc w:val="center"/>
      </w:pPr>
      <w:r>
        <w:rPr>
          <w:rStyle w:val="a4"/>
          <w:rFonts w:ascii="Arial" w:hAnsi="Arial" w:cs="Arial"/>
          <w:sz w:val="32"/>
          <w:szCs w:val="32"/>
        </w:rPr>
        <w:t>О ВОЗЛОЖЕНИИ ПОЛНОМОЧИЙ ВРЕМЕННО ИСПОЛНЯЮЩЕГО ОБЯЗАННОСТИ ГЛАВЫ АДМИНИСТРАЦИИ МУНИЦИПАЛЬНОГО ОБРАЗОВАНИЯ «ТИХОНОВКА»</w:t>
      </w:r>
    </w:p>
    <w:p w:rsidR="00F1593B" w:rsidRDefault="00F1593B" w:rsidP="00F1593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частью 7 статьи 36 Федерального Закона от 6.10.2003г. №131-ФЗ «Об общих принципах организации местного самоуправления в Российской Федерации», частью 3 статьи 35 Устава муниципального образования «Тихоновка», вследствие решения </w:t>
      </w:r>
      <w:proofErr w:type="spellStart"/>
      <w:r>
        <w:rPr>
          <w:rFonts w:ascii="Arial" w:hAnsi="Arial" w:cs="Arial"/>
        </w:rPr>
        <w:t>Боханской</w:t>
      </w:r>
      <w:proofErr w:type="spellEnd"/>
      <w:r>
        <w:rPr>
          <w:rFonts w:ascii="Arial" w:hAnsi="Arial" w:cs="Arial"/>
        </w:rPr>
        <w:t xml:space="preserve"> территориальной избирательной комиссии «О признании результатов выборов главы муниципального образования «Тихоновка» недействительными»,</w:t>
      </w:r>
    </w:p>
    <w:p w:rsidR="00F1593B" w:rsidRDefault="00F1593B" w:rsidP="00F159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F1593B" w:rsidRDefault="008040A9" w:rsidP="00F1593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Возложить с 7 декабря </w:t>
      </w:r>
      <w:r w:rsidR="00F1593B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="00F1593B">
        <w:rPr>
          <w:rFonts w:ascii="Arial" w:hAnsi="Arial" w:cs="Arial"/>
        </w:rPr>
        <w:t xml:space="preserve">г. временное исполнение </w:t>
      </w:r>
      <w:r>
        <w:rPr>
          <w:rFonts w:ascii="Arial" w:hAnsi="Arial" w:cs="Arial"/>
        </w:rPr>
        <w:t xml:space="preserve">обязанностей главы </w:t>
      </w:r>
      <w:r w:rsidR="00F1593B">
        <w:rPr>
          <w:rFonts w:ascii="Arial" w:hAnsi="Arial" w:cs="Arial"/>
        </w:rPr>
        <w:t xml:space="preserve"> муниципального образования «Тихоновка» на заведующую общим отделом администрации муниципального образования «Тихоновка» Скоробогатову Марину Владимировну. Установить срок исполнения обязанностей до избр</w:t>
      </w:r>
      <w:r>
        <w:rPr>
          <w:rFonts w:ascii="Arial" w:hAnsi="Arial" w:cs="Arial"/>
        </w:rPr>
        <w:t xml:space="preserve">ания нового главы </w:t>
      </w:r>
      <w:r w:rsidR="00F1593B">
        <w:rPr>
          <w:rFonts w:ascii="Arial" w:hAnsi="Arial" w:cs="Arial"/>
        </w:rPr>
        <w:t>муниципального образования «Тихоновка» на выборах.</w:t>
      </w:r>
    </w:p>
    <w:p w:rsidR="00F1593B" w:rsidRDefault="00F1593B" w:rsidP="00F1593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норматив формирования расходов на оплату труда временно </w:t>
      </w:r>
      <w:proofErr w:type="gramStart"/>
      <w:r>
        <w:rPr>
          <w:rFonts w:ascii="Arial" w:hAnsi="Arial" w:cs="Arial"/>
        </w:rPr>
        <w:t>исполняющему</w:t>
      </w:r>
      <w:proofErr w:type="gramEnd"/>
      <w:r>
        <w:rPr>
          <w:rFonts w:ascii="Arial" w:hAnsi="Arial" w:cs="Arial"/>
        </w:rPr>
        <w:t xml:space="preserve"> обязанности главы администрации исходя из пункта 9.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содержании органов местного самоуправления муниципальных образований Иркутской области, установленного Постановлением Правительства Иркутской области от 27 ноября 2014г. №599-ПП</w:t>
      </w:r>
    </w:p>
    <w:p w:rsidR="00F1593B" w:rsidRDefault="00F1593B" w:rsidP="00F1593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официальному опубликованию в Вестнике МО «Тихоновка» и размещению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F1593B" w:rsidRDefault="00F1593B" w:rsidP="00F1593B">
      <w:pPr>
        <w:pStyle w:val="a3"/>
        <w:jc w:val="both"/>
        <w:rPr>
          <w:rFonts w:ascii="Arial" w:hAnsi="Arial" w:cs="Arial"/>
        </w:rPr>
      </w:pPr>
    </w:p>
    <w:p w:rsidR="00F1593B" w:rsidRDefault="00F1593B" w:rsidP="00F159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Думы</w:t>
      </w:r>
    </w:p>
    <w:p w:rsidR="00F1593B" w:rsidRDefault="00F1593B" w:rsidP="00F159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«Тихоновка» </w:t>
      </w:r>
      <w:bookmarkStart w:id="0" w:name="_GoBack"/>
      <w:bookmarkEnd w:id="0"/>
    </w:p>
    <w:p w:rsidR="00F1593B" w:rsidRDefault="00F1593B" w:rsidP="00F1593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Г.С.Масленг</w:t>
      </w:r>
      <w:proofErr w:type="spellEnd"/>
    </w:p>
    <w:p w:rsidR="00F1593B" w:rsidRDefault="00F1593B" w:rsidP="00F1593B"/>
    <w:p w:rsidR="00F54A0D" w:rsidRDefault="00F54A0D"/>
    <w:sectPr w:rsidR="00F54A0D" w:rsidSect="00D3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93B"/>
    <w:rsid w:val="008040A9"/>
    <w:rsid w:val="00D34B0A"/>
    <w:rsid w:val="00F1593B"/>
    <w:rsid w:val="00F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2018-12-17T07:22:00Z</dcterms:created>
  <dcterms:modified xsi:type="dcterms:W3CDTF">2018-12-17T07:23:00Z</dcterms:modified>
</cp:coreProperties>
</file>